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9BDE" w14:textId="5B4A77B5" w:rsidR="00603E12" w:rsidRDefault="00603E12" w:rsidP="00603E12">
      <w:pPr>
        <w:spacing w:after="0"/>
        <w:rPr>
          <w:rFonts w:ascii="Arial" w:hAnsi="Arial" w:cs="Arial"/>
          <w:b/>
        </w:rPr>
      </w:pPr>
      <w:r w:rsidRPr="00603E12">
        <w:rPr>
          <w:rFonts w:ascii="Arial" w:hAnsi="Arial" w:cs="Arial"/>
          <w:b/>
          <w:noProof/>
        </w:rPr>
        <mc:AlternateContent>
          <mc:Choice Requires="wps">
            <w:drawing>
              <wp:anchor distT="0" distB="0" distL="114300" distR="114300" simplePos="0" relativeHeight="251659264" behindDoc="0" locked="0" layoutInCell="1" allowOverlap="1" wp14:anchorId="473FEE84" wp14:editId="255870D7">
                <wp:simplePos x="0" y="0"/>
                <wp:positionH relativeFrom="column">
                  <wp:posOffset>1981200</wp:posOffset>
                </wp:positionH>
                <wp:positionV relativeFrom="paragraph">
                  <wp:posOffset>-114300</wp:posOffset>
                </wp:positionV>
                <wp:extent cx="3562350" cy="923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w="9525">
                          <a:solidFill>
                            <a:srgbClr val="000000"/>
                          </a:solidFill>
                          <a:miter lim="800000"/>
                          <a:headEnd/>
                          <a:tailEnd/>
                        </a:ln>
                      </wps:spPr>
                      <wps:txbx>
                        <w:txbxContent>
                          <w:p w14:paraId="326223AD" w14:textId="77777777" w:rsidR="00603E12" w:rsidRPr="00603E12" w:rsidRDefault="00603E12" w:rsidP="00603E12">
                            <w:pPr>
                              <w:autoSpaceDE w:val="0"/>
                              <w:autoSpaceDN w:val="0"/>
                              <w:adjustRightInd w:val="0"/>
                              <w:spacing w:after="0" w:line="240" w:lineRule="auto"/>
                              <w:rPr>
                                <w:rFonts w:ascii="Arial" w:hAnsi="Arial" w:cs="Arial"/>
                                <w:color w:val="000000"/>
                              </w:rPr>
                            </w:pPr>
                            <w:r w:rsidRPr="00603E12">
                              <w:rPr>
                                <w:rFonts w:ascii="Arial" w:hAnsi="Arial" w:cs="Arial"/>
                                <w:color w:val="000000"/>
                              </w:rPr>
                              <w:t xml:space="preserve">Oklahoma State University </w:t>
                            </w:r>
                          </w:p>
                          <w:p w14:paraId="79FF80FB" w14:textId="77777777" w:rsidR="00603E12" w:rsidRPr="00603E12" w:rsidRDefault="00603E12" w:rsidP="00603E12">
                            <w:pPr>
                              <w:autoSpaceDE w:val="0"/>
                              <w:autoSpaceDN w:val="0"/>
                              <w:adjustRightInd w:val="0"/>
                              <w:spacing w:after="0" w:line="240" w:lineRule="auto"/>
                              <w:rPr>
                                <w:rFonts w:ascii="Arial" w:hAnsi="Arial" w:cs="Arial"/>
                                <w:color w:val="000000"/>
                              </w:rPr>
                            </w:pPr>
                            <w:r w:rsidRPr="00603E12">
                              <w:rPr>
                                <w:rFonts w:ascii="Arial" w:hAnsi="Arial" w:cs="Arial"/>
                                <w:color w:val="000000"/>
                              </w:rPr>
                              <w:t xml:space="preserve">Center for Health Sciences </w:t>
                            </w:r>
                          </w:p>
                          <w:p w14:paraId="5A0414EB" w14:textId="77777777" w:rsidR="00603E12" w:rsidRPr="00603E12" w:rsidRDefault="00603E12" w:rsidP="00603E12">
                            <w:pPr>
                              <w:autoSpaceDE w:val="0"/>
                              <w:autoSpaceDN w:val="0"/>
                              <w:adjustRightInd w:val="0"/>
                              <w:spacing w:after="0" w:line="240" w:lineRule="auto"/>
                              <w:rPr>
                                <w:rFonts w:ascii="Arial" w:hAnsi="Arial" w:cs="Arial"/>
                                <w:color w:val="000000"/>
                              </w:rPr>
                            </w:pPr>
                          </w:p>
                          <w:p w14:paraId="69A35F66" w14:textId="77777777" w:rsidR="00603E12" w:rsidRPr="00603E12" w:rsidRDefault="00603E12" w:rsidP="00603E12">
                            <w:pPr>
                              <w:autoSpaceDE w:val="0"/>
                              <w:autoSpaceDN w:val="0"/>
                              <w:adjustRightInd w:val="0"/>
                              <w:spacing w:after="0" w:line="240" w:lineRule="auto"/>
                              <w:rPr>
                                <w:rFonts w:ascii="Arial" w:hAnsi="Arial" w:cs="Arial"/>
                                <w:color w:val="000000"/>
                              </w:rPr>
                            </w:pPr>
                            <w:r w:rsidRPr="00603E12">
                              <w:rPr>
                                <w:rFonts w:ascii="Arial" w:hAnsi="Arial" w:cs="Arial"/>
                                <w:color w:val="000000"/>
                              </w:rPr>
                              <w:t xml:space="preserve">Office of Financial Aid </w:t>
                            </w:r>
                          </w:p>
                          <w:p w14:paraId="3B8FB8B4" w14:textId="77777777" w:rsidR="00603E12" w:rsidRPr="00603E12" w:rsidRDefault="00700E9D" w:rsidP="00603E12">
                            <w:pPr>
                              <w:autoSpaceDE w:val="0"/>
                              <w:autoSpaceDN w:val="0"/>
                              <w:adjustRightInd w:val="0"/>
                              <w:spacing w:after="0" w:line="240" w:lineRule="auto"/>
                              <w:rPr>
                                <w:rFonts w:ascii="Arial" w:hAnsi="Arial" w:cs="Arial"/>
                              </w:rPr>
                            </w:pPr>
                            <w:r>
                              <w:rPr>
                                <w:rFonts w:ascii="Arial" w:hAnsi="Arial" w:cs="Arial"/>
                              </w:rPr>
                              <w:t>Return to Title IV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FEE84" id="_x0000_t202" coordsize="21600,21600" o:spt="202" path="m,l,21600r21600,l21600,xe">
                <v:stroke joinstyle="miter"/>
                <v:path gradientshapeok="t" o:connecttype="rect"/>
              </v:shapetype>
              <v:shape id="Text Box 2" o:spid="_x0000_s1026" type="#_x0000_t202" style="position:absolute;margin-left:156pt;margin-top:-9pt;width:280.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">
                <v:textbox>
                  <w:txbxContent>
                    <w:p w14:paraId="326223AD" w14:textId="77777777" w:rsidR="00603E12" w:rsidRPr="00603E12" w:rsidRDefault="00603E12" w:rsidP="00603E12">
                      <w:pPr>
                        <w:autoSpaceDE w:val="0"/>
                        <w:autoSpaceDN w:val="0"/>
                        <w:adjustRightInd w:val="0"/>
                        <w:spacing w:after="0" w:line="240" w:lineRule="auto"/>
                        <w:rPr>
                          <w:rFonts w:ascii="Arial" w:hAnsi="Arial" w:cs="Arial"/>
                          <w:color w:val="000000"/>
                        </w:rPr>
                      </w:pPr>
                      <w:r w:rsidRPr="00603E12">
                        <w:rPr>
                          <w:rFonts w:ascii="Arial" w:hAnsi="Arial" w:cs="Arial"/>
                          <w:color w:val="000000"/>
                        </w:rPr>
                        <w:t xml:space="preserve">Oklahoma State University </w:t>
                      </w:r>
                    </w:p>
                    <w:p w14:paraId="79FF80FB" w14:textId="77777777" w:rsidR="00603E12" w:rsidRPr="00603E12" w:rsidRDefault="00603E12" w:rsidP="00603E12">
                      <w:pPr>
                        <w:autoSpaceDE w:val="0"/>
                        <w:autoSpaceDN w:val="0"/>
                        <w:adjustRightInd w:val="0"/>
                        <w:spacing w:after="0" w:line="240" w:lineRule="auto"/>
                        <w:rPr>
                          <w:rFonts w:ascii="Arial" w:hAnsi="Arial" w:cs="Arial"/>
                          <w:color w:val="000000"/>
                        </w:rPr>
                      </w:pPr>
                      <w:r w:rsidRPr="00603E12">
                        <w:rPr>
                          <w:rFonts w:ascii="Arial" w:hAnsi="Arial" w:cs="Arial"/>
                          <w:color w:val="000000"/>
                        </w:rPr>
                        <w:t xml:space="preserve">Center for Health Sciences </w:t>
                      </w:r>
                    </w:p>
                    <w:p w14:paraId="5A0414EB" w14:textId="77777777" w:rsidR="00603E12" w:rsidRPr="00603E12" w:rsidRDefault="00603E12" w:rsidP="00603E12">
                      <w:pPr>
                        <w:autoSpaceDE w:val="0"/>
                        <w:autoSpaceDN w:val="0"/>
                        <w:adjustRightInd w:val="0"/>
                        <w:spacing w:after="0" w:line="240" w:lineRule="auto"/>
                        <w:rPr>
                          <w:rFonts w:ascii="Arial" w:hAnsi="Arial" w:cs="Arial"/>
                          <w:color w:val="000000"/>
                        </w:rPr>
                      </w:pPr>
                    </w:p>
                    <w:p w14:paraId="69A35F66" w14:textId="77777777" w:rsidR="00603E12" w:rsidRPr="00603E12" w:rsidRDefault="00603E12" w:rsidP="00603E12">
                      <w:pPr>
                        <w:autoSpaceDE w:val="0"/>
                        <w:autoSpaceDN w:val="0"/>
                        <w:adjustRightInd w:val="0"/>
                        <w:spacing w:after="0" w:line="240" w:lineRule="auto"/>
                        <w:rPr>
                          <w:rFonts w:ascii="Arial" w:hAnsi="Arial" w:cs="Arial"/>
                          <w:color w:val="000000"/>
                        </w:rPr>
                      </w:pPr>
                      <w:r w:rsidRPr="00603E12">
                        <w:rPr>
                          <w:rFonts w:ascii="Arial" w:hAnsi="Arial" w:cs="Arial"/>
                          <w:color w:val="000000"/>
                        </w:rPr>
                        <w:t xml:space="preserve">Office of Financial Aid </w:t>
                      </w:r>
                    </w:p>
                    <w:p w14:paraId="3B8FB8B4" w14:textId="77777777" w:rsidR="00603E12" w:rsidRPr="00603E12" w:rsidRDefault="00700E9D" w:rsidP="00603E12">
                      <w:pPr>
                        <w:autoSpaceDE w:val="0"/>
                        <w:autoSpaceDN w:val="0"/>
                        <w:adjustRightInd w:val="0"/>
                        <w:spacing w:after="0" w:line="240" w:lineRule="auto"/>
                        <w:rPr>
                          <w:rFonts w:ascii="Arial" w:hAnsi="Arial" w:cs="Arial"/>
                        </w:rPr>
                      </w:pPr>
                      <w:r>
                        <w:rPr>
                          <w:rFonts w:ascii="Arial" w:hAnsi="Arial" w:cs="Arial"/>
                        </w:rPr>
                        <w:t>Return to Title IV Policy</w:t>
                      </w:r>
                    </w:p>
                  </w:txbxContent>
                </v:textbox>
              </v:shape>
            </w:pict>
          </mc:Fallback>
        </mc:AlternateContent>
      </w:r>
      <w:r w:rsidR="000D3327" w:rsidRPr="000D3327">
        <w:rPr>
          <w:noProof/>
        </w:rPr>
        <w:drawing>
          <wp:inline distT="0" distB="0" distL="0" distR="0" wp14:anchorId="05F559FD" wp14:editId="5A925B86">
            <wp:extent cx="15525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800100"/>
                    </a:xfrm>
                    <a:prstGeom prst="rect">
                      <a:avLst/>
                    </a:prstGeom>
                    <a:noFill/>
                    <a:ln>
                      <a:noFill/>
                    </a:ln>
                  </pic:spPr>
                </pic:pic>
              </a:graphicData>
            </a:graphic>
          </wp:inline>
        </w:drawing>
      </w:r>
    </w:p>
    <w:p w14:paraId="0E3665EC" w14:textId="77777777" w:rsidR="00603E12" w:rsidRDefault="00603E12" w:rsidP="00175B98">
      <w:pPr>
        <w:spacing w:after="0"/>
        <w:jc w:val="center"/>
        <w:rPr>
          <w:rFonts w:ascii="Arial" w:hAnsi="Arial" w:cs="Arial"/>
          <w:b/>
        </w:rPr>
      </w:pPr>
    </w:p>
    <w:p w14:paraId="57F0D325" w14:textId="77777777" w:rsidR="00175B98" w:rsidRDefault="00175B98" w:rsidP="00175B98">
      <w:pPr>
        <w:spacing w:after="0"/>
        <w:jc w:val="center"/>
        <w:rPr>
          <w:rFonts w:ascii="Arial" w:hAnsi="Arial" w:cs="Arial"/>
          <w:b/>
        </w:rPr>
      </w:pPr>
    </w:p>
    <w:p w14:paraId="4CE10610" w14:textId="5773D43F" w:rsidR="007E0F68" w:rsidRPr="00F74AC0" w:rsidRDefault="00F74AC0" w:rsidP="00175B98">
      <w:pPr>
        <w:spacing w:after="0"/>
        <w:rPr>
          <w:rFonts w:ascii="Arial" w:hAnsi="Arial" w:cs="Arial"/>
          <w:b/>
          <w:bCs/>
          <w:u w:val="single"/>
        </w:rPr>
      </w:pPr>
      <w:r w:rsidRPr="00F74AC0">
        <w:rPr>
          <w:rFonts w:ascii="Arial" w:hAnsi="Arial" w:cs="Arial"/>
          <w:b/>
          <w:bCs/>
          <w:u w:val="single"/>
        </w:rPr>
        <w:t>R2T4 Policy</w:t>
      </w:r>
    </w:p>
    <w:p w14:paraId="6FB2628F" w14:textId="77777777" w:rsidR="007E0F68" w:rsidRDefault="007E0F68" w:rsidP="00175B98">
      <w:pPr>
        <w:spacing w:after="0"/>
        <w:rPr>
          <w:rFonts w:ascii="Arial" w:hAnsi="Arial" w:cs="Arial"/>
        </w:rPr>
      </w:pPr>
    </w:p>
    <w:p w14:paraId="297C047B" w14:textId="147ADC74" w:rsidR="00175B98" w:rsidRDefault="00700E9D" w:rsidP="00175B98">
      <w:pPr>
        <w:spacing w:after="0"/>
        <w:rPr>
          <w:rFonts w:ascii="Arial" w:hAnsi="Arial" w:cs="Arial"/>
        </w:rPr>
      </w:pPr>
      <w:r>
        <w:rPr>
          <w:rFonts w:ascii="Arial" w:hAnsi="Arial" w:cs="Arial"/>
        </w:rPr>
        <w:t xml:space="preserve">The OSUCHS Office of Financial Aid and Scholarships in accordance with 34CFR Sec. 668.22 calculates the return of Title IV Funds for any student </w:t>
      </w:r>
      <w:r w:rsidR="00CB4BF8">
        <w:rPr>
          <w:rFonts w:ascii="Arial" w:hAnsi="Arial" w:cs="Arial"/>
        </w:rPr>
        <w:t>who</w:t>
      </w:r>
      <w:r>
        <w:rPr>
          <w:rFonts w:ascii="Arial" w:hAnsi="Arial" w:cs="Arial"/>
        </w:rPr>
        <w:t xml:space="preserve"> receives Title IV Aid and subsequently withdraws before the end of the enrollment period (i.e. term).</w:t>
      </w:r>
    </w:p>
    <w:p w14:paraId="15C4B854" w14:textId="77777777" w:rsidR="00700E9D" w:rsidRDefault="00700E9D" w:rsidP="00175B98">
      <w:pPr>
        <w:spacing w:after="0"/>
        <w:rPr>
          <w:rFonts w:ascii="Arial" w:hAnsi="Arial" w:cs="Arial"/>
        </w:rPr>
      </w:pPr>
    </w:p>
    <w:p w14:paraId="36E03998" w14:textId="77777777" w:rsidR="00700E9D" w:rsidRDefault="00700E9D" w:rsidP="00175B98">
      <w:pPr>
        <w:spacing w:after="0"/>
        <w:rPr>
          <w:rFonts w:ascii="Arial" w:hAnsi="Arial" w:cs="Arial"/>
          <w:b/>
        </w:rPr>
      </w:pPr>
      <w:r>
        <w:rPr>
          <w:rFonts w:ascii="Arial" w:hAnsi="Arial" w:cs="Arial"/>
          <w:b/>
        </w:rPr>
        <w:t>Official Withdrawals/Dismissal</w:t>
      </w:r>
    </w:p>
    <w:p w14:paraId="530E5635" w14:textId="59B80682" w:rsidR="00700E9D" w:rsidRDefault="00700E9D" w:rsidP="00175B98">
      <w:pPr>
        <w:spacing w:after="0"/>
        <w:rPr>
          <w:rFonts w:ascii="Arial" w:hAnsi="Arial" w:cs="Arial"/>
        </w:rPr>
      </w:pPr>
      <w:r>
        <w:rPr>
          <w:rFonts w:ascii="Arial" w:hAnsi="Arial" w:cs="Arial"/>
        </w:rPr>
        <w:t xml:space="preserve">The official withdrawal date used to determine the return of funds calculation is maintained in the registrar’s office; however, the Office of Financial Aid and Scholarships receives </w:t>
      </w:r>
      <w:r w:rsidR="009A0CD9">
        <w:rPr>
          <w:rFonts w:ascii="Arial" w:hAnsi="Arial" w:cs="Arial"/>
        </w:rPr>
        <w:t xml:space="preserve">the </w:t>
      </w:r>
      <w:r>
        <w:rPr>
          <w:rFonts w:ascii="Arial" w:hAnsi="Arial" w:cs="Arial"/>
        </w:rPr>
        <w:t xml:space="preserve">notification of students who have withdrawn or have been dismissed.  The withdrawal date is also maintained within the </w:t>
      </w:r>
      <w:r w:rsidR="00183F46">
        <w:rPr>
          <w:rFonts w:ascii="Arial" w:hAnsi="Arial" w:cs="Arial"/>
        </w:rPr>
        <w:t>Banner</w:t>
      </w:r>
      <w:r>
        <w:rPr>
          <w:rFonts w:ascii="Arial" w:hAnsi="Arial" w:cs="Arial"/>
        </w:rPr>
        <w:t xml:space="preserve"> system.  The “official” withdrawal date is the date the student signed the withdrawal </w:t>
      </w:r>
      <w:r w:rsidR="007361C9">
        <w:rPr>
          <w:rFonts w:ascii="Arial" w:hAnsi="Arial" w:cs="Arial"/>
        </w:rPr>
        <w:t>form</w:t>
      </w:r>
      <w:r>
        <w:rPr>
          <w:rFonts w:ascii="Arial" w:hAnsi="Arial" w:cs="Arial"/>
        </w:rPr>
        <w:t xml:space="preserve">, or in cases of dismissal by the date administration completed the form.  </w:t>
      </w:r>
    </w:p>
    <w:p w14:paraId="680E0EDC" w14:textId="77777777" w:rsidR="00700E9D" w:rsidRDefault="00700E9D" w:rsidP="00175B98">
      <w:pPr>
        <w:spacing w:after="0"/>
        <w:rPr>
          <w:rFonts w:ascii="Arial" w:hAnsi="Arial" w:cs="Arial"/>
        </w:rPr>
      </w:pPr>
    </w:p>
    <w:p w14:paraId="51A6424C" w14:textId="65797565" w:rsidR="00700E9D" w:rsidRDefault="00700E9D" w:rsidP="00175B98">
      <w:pPr>
        <w:spacing w:after="0"/>
        <w:rPr>
          <w:rFonts w:ascii="Arial" w:hAnsi="Arial" w:cs="Arial"/>
        </w:rPr>
      </w:pPr>
      <w:r>
        <w:rPr>
          <w:rFonts w:ascii="Arial" w:hAnsi="Arial" w:cs="Arial"/>
        </w:rPr>
        <w:t xml:space="preserve">Should a student cancel his/her enrollment </w:t>
      </w:r>
      <w:r w:rsidR="005B67AB">
        <w:rPr>
          <w:rFonts w:ascii="Arial" w:hAnsi="Arial" w:cs="Arial"/>
        </w:rPr>
        <w:t xml:space="preserve">prior to beginning the term </w:t>
      </w:r>
      <w:r>
        <w:rPr>
          <w:rFonts w:ascii="Arial" w:hAnsi="Arial" w:cs="Arial"/>
        </w:rPr>
        <w:t xml:space="preserve">as opposed to withdrawing, no Return of Title IV </w:t>
      </w:r>
      <w:r w:rsidR="00211458">
        <w:rPr>
          <w:rFonts w:ascii="Arial" w:hAnsi="Arial" w:cs="Arial"/>
        </w:rPr>
        <w:t xml:space="preserve">will be </w:t>
      </w:r>
      <w:r w:rsidR="00ED35E6">
        <w:rPr>
          <w:rFonts w:ascii="Arial" w:hAnsi="Arial" w:cs="Arial"/>
        </w:rPr>
        <w:t>processed,</w:t>
      </w:r>
      <w:r w:rsidR="00211458">
        <w:rPr>
          <w:rFonts w:ascii="Arial" w:hAnsi="Arial" w:cs="Arial"/>
        </w:rPr>
        <w:t xml:space="preserve"> and a </w:t>
      </w:r>
      <w:r>
        <w:rPr>
          <w:rFonts w:ascii="Arial" w:hAnsi="Arial" w:cs="Arial"/>
        </w:rPr>
        <w:t xml:space="preserve">calculation will </w:t>
      </w:r>
      <w:r w:rsidR="00211458">
        <w:rPr>
          <w:rFonts w:ascii="Arial" w:hAnsi="Arial" w:cs="Arial"/>
        </w:rPr>
        <w:t xml:space="preserve">not </w:t>
      </w:r>
      <w:r w:rsidR="00C420B7">
        <w:rPr>
          <w:rFonts w:ascii="Arial" w:hAnsi="Arial" w:cs="Arial"/>
        </w:rPr>
        <w:t xml:space="preserve">need to </w:t>
      </w:r>
      <w:r>
        <w:rPr>
          <w:rFonts w:ascii="Arial" w:hAnsi="Arial" w:cs="Arial"/>
        </w:rPr>
        <w:t>be performed</w:t>
      </w:r>
      <w:r w:rsidR="001D129F">
        <w:rPr>
          <w:rFonts w:ascii="Arial" w:hAnsi="Arial" w:cs="Arial"/>
        </w:rPr>
        <w:t xml:space="preserve"> </w:t>
      </w:r>
      <w:r w:rsidR="003F2526">
        <w:rPr>
          <w:rFonts w:ascii="Arial" w:hAnsi="Arial" w:cs="Arial"/>
        </w:rPr>
        <w:t>since it</w:t>
      </w:r>
      <w:r w:rsidR="001D129F">
        <w:rPr>
          <w:rFonts w:ascii="Arial" w:hAnsi="Arial" w:cs="Arial"/>
        </w:rPr>
        <w:t xml:space="preserve"> will not have been disbursed.</w:t>
      </w:r>
    </w:p>
    <w:p w14:paraId="665BCB19" w14:textId="77777777" w:rsidR="00436182" w:rsidRDefault="00436182" w:rsidP="00175B98">
      <w:pPr>
        <w:spacing w:after="0"/>
        <w:rPr>
          <w:rFonts w:ascii="Arial" w:hAnsi="Arial" w:cs="Arial"/>
        </w:rPr>
      </w:pPr>
    </w:p>
    <w:p w14:paraId="724A48D4" w14:textId="77777777" w:rsidR="00700E9D" w:rsidRDefault="00700E9D" w:rsidP="00175B98">
      <w:pPr>
        <w:spacing w:after="0"/>
        <w:rPr>
          <w:rFonts w:ascii="Arial" w:hAnsi="Arial" w:cs="Arial"/>
          <w:b/>
        </w:rPr>
      </w:pPr>
      <w:r>
        <w:rPr>
          <w:rFonts w:ascii="Arial" w:hAnsi="Arial" w:cs="Arial"/>
          <w:b/>
        </w:rPr>
        <w:t>Aid Considered in the R2T4</w:t>
      </w:r>
    </w:p>
    <w:p w14:paraId="26D8EA73" w14:textId="148508DC" w:rsidR="00700E9D" w:rsidRDefault="00700E9D" w:rsidP="00175B98">
      <w:pPr>
        <w:spacing w:after="0"/>
        <w:rPr>
          <w:rFonts w:ascii="Arial" w:hAnsi="Arial" w:cs="Arial"/>
        </w:rPr>
      </w:pPr>
      <w:r>
        <w:rPr>
          <w:rFonts w:ascii="Arial" w:hAnsi="Arial" w:cs="Arial"/>
        </w:rPr>
        <w:t>The following types of aid will be considered in the official and unofficial R2T4 calculation</w:t>
      </w:r>
      <w:r w:rsidR="003F2526">
        <w:rPr>
          <w:rFonts w:ascii="Arial" w:hAnsi="Arial" w:cs="Arial"/>
        </w:rPr>
        <w:t>: Direct</w:t>
      </w:r>
      <w:r>
        <w:rPr>
          <w:rFonts w:ascii="Arial" w:hAnsi="Arial" w:cs="Arial"/>
        </w:rPr>
        <w:t xml:space="preserve"> Unsubsidized Loans and Direct Graduate Plus Loans.  Federal Work-Study is reviewed for notification to </w:t>
      </w:r>
      <w:r w:rsidR="007E3728">
        <w:rPr>
          <w:rFonts w:ascii="Arial" w:hAnsi="Arial" w:cs="Arial"/>
        </w:rPr>
        <w:t xml:space="preserve">the </w:t>
      </w:r>
      <w:r>
        <w:rPr>
          <w:rFonts w:ascii="Arial" w:hAnsi="Arial" w:cs="Arial"/>
        </w:rPr>
        <w:t xml:space="preserve">appropriate employer but is not </w:t>
      </w:r>
      <w:r w:rsidR="00415201">
        <w:rPr>
          <w:rFonts w:ascii="Arial" w:hAnsi="Arial" w:cs="Arial"/>
        </w:rPr>
        <w:t>included in</w:t>
      </w:r>
      <w:r>
        <w:rPr>
          <w:rFonts w:ascii="Arial" w:hAnsi="Arial" w:cs="Arial"/>
        </w:rPr>
        <w:t xml:space="preserve"> the calculation.</w:t>
      </w:r>
      <w:r w:rsidR="00FB5A58">
        <w:rPr>
          <w:rFonts w:ascii="Arial" w:hAnsi="Arial" w:cs="Arial"/>
        </w:rPr>
        <w:t xml:space="preserve"> </w:t>
      </w:r>
    </w:p>
    <w:p w14:paraId="6AA6F3F3" w14:textId="77777777" w:rsidR="00700E9D" w:rsidRDefault="00700E9D" w:rsidP="00175B98">
      <w:pPr>
        <w:spacing w:after="0"/>
        <w:rPr>
          <w:rFonts w:ascii="Arial" w:hAnsi="Arial" w:cs="Arial"/>
        </w:rPr>
      </w:pPr>
    </w:p>
    <w:p w14:paraId="21E997A2" w14:textId="77777777" w:rsidR="00700E9D" w:rsidRDefault="007E0F68" w:rsidP="00175B98">
      <w:pPr>
        <w:spacing w:after="0"/>
        <w:rPr>
          <w:rFonts w:ascii="Arial" w:hAnsi="Arial" w:cs="Arial"/>
          <w:b/>
        </w:rPr>
      </w:pPr>
      <w:r>
        <w:rPr>
          <w:rFonts w:ascii="Arial" w:hAnsi="Arial" w:cs="Arial"/>
          <w:b/>
        </w:rPr>
        <w:t>Institutional Charges</w:t>
      </w:r>
    </w:p>
    <w:p w14:paraId="196AD9FA" w14:textId="77777777" w:rsidR="007E0F68" w:rsidRDefault="007E0F68" w:rsidP="007E0F68">
      <w:pPr>
        <w:spacing w:after="0"/>
        <w:rPr>
          <w:rFonts w:ascii="Arial" w:hAnsi="Arial" w:cs="Arial"/>
        </w:rPr>
      </w:pPr>
      <w:r>
        <w:rPr>
          <w:rFonts w:ascii="Arial" w:hAnsi="Arial" w:cs="Arial"/>
        </w:rPr>
        <w:t xml:space="preserve">Institutional charges for R2T4 purposes at OSUCHS primarily consist of tuition and fees.  </w:t>
      </w:r>
    </w:p>
    <w:p w14:paraId="3339012C" w14:textId="77777777" w:rsidR="007E0F68" w:rsidRDefault="007E0F68" w:rsidP="007E0F68">
      <w:pPr>
        <w:spacing w:after="0"/>
        <w:rPr>
          <w:rFonts w:ascii="Arial" w:hAnsi="Arial" w:cs="Arial"/>
        </w:rPr>
      </w:pPr>
    </w:p>
    <w:p w14:paraId="2CEEB50D" w14:textId="77777777" w:rsidR="007E0F68" w:rsidRDefault="007E0F68" w:rsidP="007E0F68">
      <w:pPr>
        <w:spacing w:after="0"/>
        <w:rPr>
          <w:rFonts w:ascii="Arial" w:hAnsi="Arial" w:cs="Arial"/>
        </w:rPr>
      </w:pPr>
    </w:p>
    <w:p w14:paraId="5CA472D0" w14:textId="77777777" w:rsidR="007E0F68" w:rsidRDefault="007E0F68" w:rsidP="007E0F68">
      <w:pPr>
        <w:spacing w:after="0"/>
        <w:rPr>
          <w:rFonts w:ascii="Arial" w:hAnsi="Arial" w:cs="Arial"/>
        </w:rPr>
      </w:pPr>
    </w:p>
    <w:p w14:paraId="2BD56D28" w14:textId="77777777" w:rsidR="007E0F68" w:rsidRDefault="007E0F68" w:rsidP="007E0F68">
      <w:pPr>
        <w:spacing w:after="0"/>
        <w:rPr>
          <w:rFonts w:ascii="Arial" w:hAnsi="Arial" w:cs="Arial"/>
        </w:rPr>
      </w:pPr>
    </w:p>
    <w:p w14:paraId="35C957F8" w14:textId="77777777" w:rsidR="007E0F68" w:rsidRDefault="007E0F68" w:rsidP="007E0F68">
      <w:pPr>
        <w:spacing w:after="0"/>
        <w:rPr>
          <w:rFonts w:ascii="Arial" w:hAnsi="Arial" w:cs="Arial"/>
        </w:rPr>
      </w:pPr>
    </w:p>
    <w:p w14:paraId="0840A707" w14:textId="77777777" w:rsidR="007E0F68" w:rsidRDefault="007E0F68" w:rsidP="007E0F68">
      <w:pPr>
        <w:spacing w:after="0"/>
        <w:rPr>
          <w:rFonts w:ascii="Arial" w:hAnsi="Arial" w:cs="Arial"/>
        </w:rPr>
      </w:pPr>
    </w:p>
    <w:p w14:paraId="33547A88" w14:textId="77777777" w:rsidR="007E0F68" w:rsidRDefault="007E0F68" w:rsidP="007E0F68">
      <w:pPr>
        <w:spacing w:after="0"/>
        <w:rPr>
          <w:rFonts w:ascii="Arial" w:hAnsi="Arial" w:cs="Arial"/>
        </w:rPr>
      </w:pPr>
    </w:p>
    <w:p w14:paraId="4AED75B8" w14:textId="77777777" w:rsidR="007E0F68" w:rsidRDefault="007E0F68" w:rsidP="007E0F68">
      <w:pPr>
        <w:spacing w:after="0"/>
        <w:rPr>
          <w:rFonts w:ascii="Arial" w:hAnsi="Arial" w:cs="Arial"/>
        </w:rPr>
      </w:pPr>
    </w:p>
    <w:p w14:paraId="12C9E42C" w14:textId="77777777" w:rsidR="007E0F68" w:rsidRDefault="007E0F68" w:rsidP="007E0F68">
      <w:pPr>
        <w:spacing w:after="0"/>
        <w:rPr>
          <w:rFonts w:ascii="Arial" w:hAnsi="Arial" w:cs="Arial"/>
        </w:rPr>
      </w:pPr>
    </w:p>
    <w:p w14:paraId="664314AB" w14:textId="77777777" w:rsidR="007E0F68" w:rsidRDefault="007E0F68" w:rsidP="007E0F68">
      <w:pPr>
        <w:spacing w:after="0"/>
        <w:rPr>
          <w:rFonts w:ascii="Arial" w:hAnsi="Arial" w:cs="Arial"/>
          <w:b/>
        </w:rPr>
      </w:pPr>
      <w:r>
        <w:rPr>
          <w:rFonts w:ascii="Arial" w:hAnsi="Arial" w:cs="Arial"/>
          <w:b/>
        </w:rPr>
        <w:lastRenderedPageBreak/>
        <w:t>Attendance and Earned/Unearned Percentage</w:t>
      </w:r>
    </w:p>
    <w:p w14:paraId="367CD62A" w14:textId="77777777" w:rsidR="007E0F68" w:rsidRDefault="007E0F68" w:rsidP="007E0F68">
      <w:pPr>
        <w:spacing w:after="0"/>
        <w:rPr>
          <w:rFonts w:ascii="Arial" w:hAnsi="Arial" w:cs="Arial"/>
        </w:rPr>
      </w:pPr>
      <w:r>
        <w:rPr>
          <w:rFonts w:ascii="Arial" w:hAnsi="Arial" w:cs="Arial"/>
        </w:rPr>
        <w:t>The type and amount of aid that must be returned to the aid programs is based on the percentage of aid that is considered to have been unearned at the point of withdrawal.  Before calculating the unearned percentage, the earned percentage must first be calculated.  This is calculated by dividing the number of days attended in the semester (excluding calendar breaks of five or more days) by the number of days in the semester (excluding calendar breaks of five or more days).</w:t>
      </w:r>
    </w:p>
    <w:p w14:paraId="6E30CE44" w14:textId="77777777" w:rsidR="007E0F68" w:rsidRDefault="007E0F68" w:rsidP="007E0F68">
      <w:pPr>
        <w:spacing w:after="0"/>
        <w:rPr>
          <w:rFonts w:ascii="Arial" w:hAnsi="Arial" w:cs="Arial"/>
        </w:rPr>
      </w:pPr>
    </w:p>
    <w:p w14:paraId="78F8A9C0" w14:textId="0FF74966" w:rsidR="00821C14" w:rsidRDefault="00ED35E6" w:rsidP="007E0F68">
      <w:pPr>
        <w:spacing w:after="0"/>
        <w:rPr>
          <w:rFonts w:ascii="Arial" w:hAnsi="Arial" w:cs="Arial"/>
          <w:color w:val="444444"/>
          <w:lang w:val="en"/>
        </w:rPr>
      </w:pPr>
      <w:r>
        <w:rPr>
          <w:rFonts w:ascii="Arial" w:hAnsi="Arial" w:cs="Arial"/>
        </w:rPr>
        <w:t xml:space="preserve">Our </w:t>
      </w:r>
      <w:r w:rsidR="004B5B2D">
        <w:rPr>
          <w:rFonts w:ascii="Arial" w:hAnsi="Arial" w:cs="Arial"/>
        </w:rPr>
        <w:t>coursework</w:t>
      </w:r>
      <w:r w:rsidR="00821C14" w:rsidRPr="00566325">
        <w:rPr>
          <w:rFonts w:ascii="Arial" w:hAnsi="Arial" w:cs="Arial"/>
        </w:rPr>
        <w:t xml:space="preserve"> is modular, so the rules for R2T4 for modules will be calculated. An R2T4 is not needed </w:t>
      </w:r>
      <w:r w:rsidR="00934780">
        <w:rPr>
          <w:rFonts w:ascii="Arial" w:hAnsi="Arial" w:cs="Arial"/>
        </w:rPr>
        <w:t>if one of the waiver requirements are met</w:t>
      </w:r>
      <w:r w:rsidR="003F2526">
        <w:rPr>
          <w:rFonts w:ascii="Arial" w:hAnsi="Arial" w:cs="Arial"/>
        </w:rPr>
        <w:t xml:space="preserve">: </w:t>
      </w:r>
      <w:r w:rsidR="003F2526" w:rsidRPr="00566325">
        <w:rPr>
          <w:rFonts w:ascii="Arial" w:hAnsi="Arial" w:cs="Arial"/>
        </w:rPr>
        <w:t>the</w:t>
      </w:r>
      <w:r w:rsidR="00FB4C74" w:rsidRPr="00566325">
        <w:rPr>
          <w:rFonts w:ascii="Arial" w:hAnsi="Arial" w:cs="Arial"/>
        </w:rPr>
        <w:t xml:space="preserve"> student has me</w:t>
      </w:r>
      <w:r w:rsidR="00934780">
        <w:rPr>
          <w:rFonts w:ascii="Arial" w:hAnsi="Arial" w:cs="Arial"/>
        </w:rPr>
        <w:t>t the</w:t>
      </w:r>
      <w:r w:rsidR="00FB4C74" w:rsidRPr="00566325">
        <w:rPr>
          <w:rFonts w:ascii="Arial" w:hAnsi="Arial" w:cs="Arial"/>
        </w:rPr>
        <w:t xml:space="preserve"> </w:t>
      </w:r>
      <w:r w:rsidR="00FB4C74" w:rsidRPr="00566325">
        <w:rPr>
          <w:rFonts w:ascii="Arial" w:hAnsi="Arial" w:cs="Arial"/>
          <w:color w:val="444444"/>
          <w:lang w:val="en"/>
        </w:rPr>
        <w:t xml:space="preserve">graduation requirements, </w:t>
      </w:r>
      <w:r w:rsidR="00934780">
        <w:rPr>
          <w:rFonts w:ascii="Arial" w:hAnsi="Arial" w:cs="Arial"/>
          <w:color w:val="444444"/>
          <w:lang w:val="en"/>
        </w:rPr>
        <w:t xml:space="preserve">the student has completed </w:t>
      </w:r>
      <w:r w:rsidR="00CE6185">
        <w:rPr>
          <w:rFonts w:ascii="Arial" w:hAnsi="Arial" w:cs="Arial"/>
          <w:color w:val="444444"/>
          <w:lang w:val="en"/>
        </w:rPr>
        <w:t>the</w:t>
      </w:r>
      <w:r w:rsidR="00DD47DA">
        <w:rPr>
          <w:rFonts w:ascii="Arial" w:hAnsi="Arial" w:cs="Arial"/>
          <w:color w:val="444444"/>
          <w:lang w:val="en"/>
        </w:rPr>
        <w:t xml:space="preserve"> number of </w:t>
      </w:r>
      <w:r w:rsidR="00FB4C74" w:rsidRPr="00566325">
        <w:rPr>
          <w:rFonts w:ascii="Arial" w:hAnsi="Arial" w:cs="Arial"/>
          <w:color w:val="444444"/>
          <w:lang w:val="en"/>
        </w:rPr>
        <w:t>modules comprising at least 49%, or</w:t>
      </w:r>
      <w:r w:rsidR="00DD47DA">
        <w:rPr>
          <w:rFonts w:ascii="Arial" w:hAnsi="Arial" w:cs="Arial"/>
          <w:color w:val="444444"/>
          <w:lang w:val="en"/>
        </w:rPr>
        <w:t xml:space="preserve"> the student</w:t>
      </w:r>
      <w:r w:rsidR="00FB4C74" w:rsidRPr="00566325">
        <w:rPr>
          <w:rFonts w:ascii="Arial" w:hAnsi="Arial" w:cs="Arial"/>
          <w:color w:val="444444"/>
          <w:lang w:val="en"/>
        </w:rPr>
        <w:t xml:space="preserve"> completed at least a half-time course load of 5 hours.</w:t>
      </w:r>
    </w:p>
    <w:p w14:paraId="104FB0CD" w14:textId="77777777" w:rsidR="00AA2ADE" w:rsidRDefault="00AA2ADE" w:rsidP="007E0F68">
      <w:pPr>
        <w:spacing w:after="0"/>
        <w:rPr>
          <w:rFonts w:ascii="Arial" w:hAnsi="Arial" w:cs="Arial"/>
          <w:color w:val="444444"/>
          <w:lang w:val="en"/>
        </w:rPr>
      </w:pPr>
    </w:p>
    <w:p w14:paraId="5339EA01" w14:textId="77777777" w:rsidR="00AA2ADE" w:rsidRDefault="00AA2ADE" w:rsidP="00AA2ADE">
      <w:pPr>
        <w:spacing w:after="0"/>
        <w:rPr>
          <w:rFonts w:ascii="Arial" w:hAnsi="Arial" w:cs="Arial"/>
        </w:rPr>
      </w:pPr>
      <w:r>
        <w:rPr>
          <w:rFonts w:ascii="Arial" w:hAnsi="Arial" w:cs="Arial"/>
        </w:rPr>
        <w:t>Once the earned percentage has been calculated, it is then subtracted from 100 to get the unearned percentage.  The unearned percentage is then multiplied by the Title IV assistance received to determine the amount of Title IV aid that is unearned and must be returned.</w:t>
      </w:r>
    </w:p>
    <w:p w14:paraId="6E872F99" w14:textId="77777777" w:rsidR="00AA2ADE" w:rsidRPr="00566325" w:rsidRDefault="00AA2ADE" w:rsidP="007E0F68">
      <w:pPr>
        <w:spacing w:after="0"/>
        <w:rPr>
          <w:rFonts w:ascii="Arial" w:hAnsi="Arial" w:cs="Arial"/>
        </w:rPr>
      </w:pPr>
    </w:p>
    <w:p w14:paraId="5692E487" w14:textId="77777777" w:rsidR="00E61FE8" w:rsidRDefault="00E61FE8" w:rsidP="007E0F68">
      <w:pPr>
        <w:spacing w:after="0"/>
        <w:rPr>
          <w:rFonts w:ascii="Arial" w:hAnsi="Arial" w:cs="Arial"/>
        </w:rPr>
      </w:pPr>
    </w:p>
    <w:p w14:paraId="5C55E73B" w14:textId="77777777" w:rsidR="00E61FE8" w:rsidRDefault="00E61FE8" w:rsidP="007E0F68">
      <w:pPr>
        <w:spacing w:after="0"/>
        <w:rPr>
          <w:rFonts w:ascii="Arial" w:hAnsi="Arial" w:cs="Arial"/>
          <w:b/>
        </w:rPr>
      </w:pPr>
      <w:r w:rsidRPr="00E61FE8">
        <w:rPr>
          <w:rFonts w:ascii="Arial" w:hAnsi="Arial" w:cs="Arial"/>
          <w:b/>
        </w:rPr>
        <w:t>Unearned/Earned Aid and Return of Funds</w:t>
      </w:r>
    </w:p>
    <w:p w14:paraId="6694BA9E" w14:textId="77777777" w:rsidR="00E61FE8" w:rsidRDefault="00E61FE8" w:rsidP="007E0F68">
      <w:pPr>
        <w:spacing w:after="0"/>
        <w:rPr>
          <w:rFonts w:ascii="Arial" w:hAnsi="Arial" w:cs="Arial"/>
        </w:rPr>
      </w:pPr>
      <w:r>
        <w:rPr>
          <w:rFonts w:ascii="Arial" w:hAnsi="Arial" w:cs="Arial"/>
        </w:rPr>
        <w:t>There are two types of unearned aid: unearned aid by the institution and unearned aid by the student.</w:t>
      </w:r>
    </w:p>
    <w:p w14:paraId="72C826B9" w14:textId="77777777" w:rsidR="00E61FE8" w:rsidRDefault="00E61FE8" w:rsidP="007E0F68">
      <w:pPr>
        <w:spacing w:after="0"/>
        <w:rPr>
          <w:rFonts w:ascii="Arial" w:hAnsi="Arial" w:cs="Arial"/>
        </w:rPr>
      </w:pPr>
    </w:p>
    <w:p w14:paraId="0382738F" w14:textId="38FD6327" w:rsidR="00E61FE8" w:rsidRDefault="00E61FE8" w:rsidP="007E0F68">
      <w:pPr>
        <w:spacing w:after="0"/>
        <w:rPr>
          <w:rFonts w:ascii="Arial" w:hAnsi="Arial" w:cs="Arial"/>
        </w:rPr>
      </w:pPr>
      <w:r>
        <w:rPr>
          <w:rFonts w:ascii="Arial" w:hAnsi="Arial" w:cs="Arial"/>
          <w:b/>
        </w:rPr>
        <w:t xml:space="preserve">Unearned Aid by the Institution </w:t>
      </w:r>
      <w:r>
        <w:rPr>
          <w:rFonts w:ascii="Arial" w:hAnsi="Arial" w:cs="Arial"/>
        </w:rPr>
        <w:t xml:space="preserve">represents the unearned aid applied toward institutional charges and is returned within 45 days of the institution’s knowledge that the student withdrew.  A charge is placed on the student’s bursar account for the portion of institutional charges that are no longer paid </w:t>
      </w:r>
      <w:r w:rsidR="00ED35E6">
        <w:rPr>
          <w:rFonts w:ascii="Arial" w:hAnsi="Arial" w:cs="Arial"/>
        </w:rPr>
        <w:t>because of</w:t>
      </w:r>
      <w:r>
        <w:rPr>
          <w:rFonts w:ascii="Arial" w:hAnsi="Arial" w:cs="Arial"/>
        </w:rPr>
        <w:t xml:space="preserve"> the return.</w:t>
      </w:r>
    </w:p>
    <w:p w14:paraId="3E97DB3D" w14:textId="77777777" w:rsidR="00E61FE8" w:rsidRDefault="00E61FE8" w:rsidP="007E0F68">
      <w:pPr>
        <w:spacing w:after="0"/>
        <w:rPr>
          <w:rFonts w:ascii="Arial" w:hAnsi="Arial" w:cs="Arial"/>
        </w:rPr>
      </w:pPr>
    </w:p>
    <w:p w14:paraId="62C28607" w14:textId="66DD5195" w:rsidR="00E61FE8" w:rsidRDefault="00E61FE8" w:rsidP="007E0F68">
      <w:pPr>
        <w:spacing w:after="0"/>
        <w:rPr>
          <w:rFonts w:ascii="Arial" w:hAnsi="Arial" w:cs="Arial"/>
        </w:rPr>
      </w:pPr>
      <w:r>
        <w:rPr>
          <w:rFonts w:ascii="Arial" w:hAnsi="Arial" w:cs="Arial"/>
          <w:b/>
        </w:rPr>
        <w:t>Unearned Aid by the Student</w:t>
      </w:r>
      <w:r>
        <w:rPr>
          <w:rFonts w:ascii="Arial" w:hAnsi="Arial" w:cs="Arial"/>
        </w:rPr>
        <w:t xml:space="preserve"> represents the total unearned aid </w:t>
      </w:r>
      <w:r w:rsidR="003F2526">
        <w:rPr>
          <w:rFonts w:ascii="Arial" w:hAnsi="Arial" w:cs="Arial"/>
        </w:rPr>
        <w:t>less than</w:t>
      </w:r>
      <w:r>
        <w:rPr>
          <w:rFonts w:ascii="Arial" w:hAnsi="Arial" w:cs="Arial"/>
        </w:rPr>
        <w:t xml:space="preserve"> the amount unearned by the institution.  Because the student is no longer attending school, he/she will simply enter the “grace” period of the </w:t>
      </w:r>
      <w:r w:rsidR="003F2526">
        <w:rPr>
          <w:rFonts w:ascii="Arial" w:hAnsi="Arial" w:cs="Arial"/>
        </w:rPr>
        <w:t>loans,</w:t>
      </w:r>
      <w:r>
        <w:rPr>
          <w:rFonts w:ascii="Arial" w:hAnsi="Arial" w:cs="Arial"/>
        </w:rPr>
        <w:t xml:space="preserve"> and the student will return no loan funds.  The student is then billed for the amounts returned.  Because OSUCHS returns the funds, the student does not have an overpayment and is eligible to receive financial aid in future terms.  </w:t>
      </w:r>
    </w:p>
    <w:p w14:paraId="5B9CB6B3" w14:textId="77777777" w:rsidR="00E61FE8" w:rsidRDefault="00E61FE8" w:rsidP="007E0F68">
      <w:pPr>
        <w:spacing w:after="0"/>
        <w:rPr>
          <w:rFonts w:ascii="Arial" w:hAnsi="Arial" w:cs="Arial"/>
        </w:rPr>
      </w:pPr>
    </w:p>
    <w:p w14:paraId="2619CA0B" w14:textId="484161DE" w:rsidR="00E61FE8" w:rsidRDefault="00E61FE8" w:rsidP="007E0F68">
      <w:pPr>
        <w:spacing w:after="0"/>
        <w:rPr>
          <w:rFonts w:ascii="Arial" w:hAnsi="Arial" w:cs="Arial"/>
        </w:rPr>
      </w:pPr>
      <w:r>
        <w:rPr>
          <w:rFonts w:ascii="Arial" w:hAnsi="Arial" w:cs="Arial"/>
        </w:rPr>
        <w:t>The following is the specified order for returning unearned aid</w:t>
      </w:r>
      <w:r w:rsidR="003F2526">
        <w:rPr>
          <w:rFonts w:ascii="Arial" w:hAnsi="Arial" w:cs="Arial"/>
        </w:rPr>
        <w:t>: Direct</w:t>
      </w:r>
      <w:r>
        <w:rPr>
          <w:rFonts w:ascii="Arial" w:hAnsi="Arial" w:cs="Arial"/>
        </w:rPr>
        <w:t xml:space="preserve"> Unsubsidized Loan</w:t>
      </w:r>
      <w:r w:rsidR="002C4196">
        <w:rPr>
          <w:rFonts w:ascii="Arial" w:hAnsi="Arial" w:cs="Arial"/>
        </w:rPr>
        <w:t xml:space="preserve"> </w:t>
      </w:r>
      <w:r>
        <w:rPr>
          <w:rFonts w:ascii="Arial" w:hAnsi="Arial" w:cs="Arial"/>
        </w:rPr>
        <w:t>and Direct Graduate Plus Loan.</w:t>
      </w:r>
      <w:r w:rsidR="00C45312">
        <w:rPr>
          <w:rFonts w:ascii="Arial" w:hAnsi="Arial" w:cs="Arial"/>
        </w:rPr>
        <w:t xml:space="preserve"> Federal </w:t>
      </w:r>
      <w:r w:rsidR="00C83766">
        <w:rPr>
          <w:rFonts w:ascii="Arial" w:hAnsi="Arial" w:cs="Arial"/>
        </w:rPr>
        <w:t>Work-Study</w:t>
      </w:r>
      <w:r w:rsidR="00C45312">
        <w:rPr>
          <w:rFonts w:ascii="Arial" w:hAnsi="Arial" w:cs="Arial"/>
        </w:rPr>
        <w:t>, Scholarships</w:t>
      </w:r>
      <w:r w:rsidR="00C83766">
        <w:rPr>
          <w:rFonts w:ascii="Arial" w:hAnsi="Arial" w:cs="Arial"/>
        </w:rPr>
        <w:t>,</w:t>
      </w:r>
      <w:r w:rsidR="00C45312">
        <w:rPr>
          <w:rFonts w:ascii="Arial" w:hAnsi="Arial" w:cs="Arial"/>
        </w:rPr>
        <w:t xml:space="preserve"> and tuition waivers are not considered in the calculation.</w:t>
      </w:r>
    </w:p>
    <w:p w14:paraId="4668D9BE" w14:textId="77777777" w:rsidR="00E61FE8" w:rsidRDefault="00E61FE8" w:rsidP="007E0F68">
      <w:pPr>
        <w:spacing w:after="0"/>
        <w:rPr>
          <w:rFonts w:ascii="Arial" w:hAnsi="Arial" w:cs="Arial"/>
        </w:rPr>
      </w:pPr>
    </w:p>
    <w:p w14:paraId="32FEC556" w14:textId="77777777" w:rsidR="00E61FE8" w:rsidRDefault="00E61FE8" w:rsidP="007E0F68">
      <w:pPr>
        <w:spacing w:after="0"/>
        <w:rPr>
          <w:rFonts w:ascii="Arial" w:hAnsi="Arial" w:cs="Arial"/>
        </w:rPr>
      </w:pPr>
    </w:p>
    <w:p w14:paraId="72E53427" w14:textId="77777777" w:rsidR="00E61FE8" w:rsidRDefault="00E61FE8" w:rsidP="007E0F68">
      <w:pPr>
        <w:spacing w:after="0"/>
        <w:rPr>
          <w:rFonts w:ascii="Arial" w:hAnsi="Arial" w:cs="Arial"/>
          <w:b/>
        </w:rPr>
      </w:pPr>
      <w:r>
        <w:rPr>
          <w:rFonts w:ascii="Arial" w:hAnsi="Arial" w:cs="Arial"/>
          <w:b/>
        </w:rPr>
        <w:t>Post-Withdrawal Disbursement</w:t>
      </w:r>
    </w:p>
    <w:p w14:paraId="5E0EBA0C" w14:textId="1A31B7FC" w:rsidR="00E61FE8" w:rsidRDefault="00E61FE8" w:rsidP="007E0F68">
      <w:pPr>
        <w:spacing w:after="0"/>
        <w:rPr>
          <w:rFonts w:ascii="Arial" w:hAnsi="Arial" w:cs="Arial"/>
        </w:rPr>
      </w:pPr>
      <w:r>
        <w:rPr>
          <w:rFonts w:ascii="Arial" w:hAnsi="Arial" w:cs="Arial"/>
        </w:rPr>
        <w:t xml:space="preserve">If the student has accepted his/her federal aid and it has not </w:t>
      </w:r>
      <w:r w:rsidR="00AA76E7">
        <w:rPr>
          <w:rFonts w:ascii="Arial" w:hAnsi="Arial" w:cs="Arial"/>
        </w:rPr>
        <w:t xml:space="preserve">been </w:t>
      </w:r>
      <w:r>
        <w:rPr>
          <w:rFonts w:ascii="Arial" w:hAnsi="Arial" w:cs="Arial"/>
        </w:rPr>
        <w:t>disbursed, the reason for the non-disbursal will</w:t>
      </w:r>
      <w:r w:rsidR="00797D10">
        <w:rPr>
          <w:rFonts w:ascii="Arial" w:hAnsi="Arial" w:cs="Arial"/>
        </w:rPr>
        <w:t xml:space="preserve"> be ascertained.  If the following condition has been met below the aid will be </w:t>
      </w:r>
      <w:r w:rsidR="00797D10">
        <w:rPr>
          <w:rFonts w:ascii="Arial" w:hAnsi="Arial" w:cs="Arial"/>
        </w:rPr>
        <w:lastRenderedPageBreak/>
        <w:t>included in the “Aid that Could Have Disbursed” section of the calculation to determine if a post-withdrawal disbursement is due:</w:t>
      </w:r>
    </w:p>
    <w:p w14:paraId="76043E31" w14:textId="77777777" w:rsidR="00797D10" w:rsidRDefault="00797D10" w:rsidP="007E0F68">
      <w:pPr>
        <w:spacing w:after="0"/>
        <w:rPr>
          <w:rFonts w:ascii="Arial" w:hAnsi="Arial" w:cs="Arial"/>
        </w:rPr>
      </w:pPr>
    </w:p>
    <w:p w14:paraId="1BD2C3DB" w14:textId="77777777" w:rsidR="00797D10" w:rsidRDefault="00797D10" w:rsidP="00797D10">
      <w:pPr>
        <w:pStyle w:val="ListParagraph"/>
        <w:numPr>
          <w:ilvl w:val="0"/>
          <w:numId w:val="3"/>
        </w:numPr>
        <w:spacing w:after="0"/>
        <w:rPr>
          <w:rFonts w:ascii="Arial" w:hAnsi="Arial" w:cs="Arial"/>
        </w:rPr>
      </w:pPr>
      <w:r>
        <w:rPr>
          <w:rFonts w:ascii="Arial" w:hAnsi="Arial" w:cs="Arial"/>
          <w:b/>
        </w:rPr>
        <w:t xml:space="preserve">Direct Graduate Plus and Unsubsidized Loans </w:t>
      </w:r>
      <w:r>
        <w:rPr>
          <w:rFonts w:ascii="Arial" w:hAnsi="Arial" w:cs="Arial"/>
        </w:rPr>
        <w:t>– Loan had originated prior to withdrawal date and Master Promissory Note was signed prior to R2T4 calculation date.</w:t>
      </w:r>
    </w:p>
    <w:p w14:paraId="7FB06B51" w14:textId="77777777" w:rsidR="00797D10" w:rsidRDefault="00797D10" w:rsidP="00797D10">
      <w:pPr>
        <w:spacing w:after="0"/>
        <w:rPr>
          <w:rFonts w:ascii="Arial" w:hAnsi="Arial" w:cs="Arial"/>
        </w:rPr>
      </w:pPr>
    </w:p>
    <w:p w14:paraId="2E11FC8F" w14:textId="006C97FF" w:rsidR="00797D10" w:rsidRDefault="00797D10" w:rsidP="00797D10">
      <w:pPr>
        <w:spacing w:after="0"/>
        <w:rPr>
          <w:rFonts w:ascii="Arial" w:hAnsi="Arial" w:cs="Arial"/>
        </w:rPr>
      </w:pPr>
      <w:r>
        <w:rPr>
          <w:rFonts w:ascii="Arial" w:hAnsi="Arial" w:cs="Arial"/>
        </w:rPr>
        <w:t xml:space="preserve">If the calculation indicates that a post-withdrawal disbursement is due from loan funds remain available after being applied to outstanding institutional charges, the student is sent a letter notifying him/her of the amount available.  The student is asked to return the letter within 14 days indicating whether he/she </w:t>
      </w:r>
      <w:r w:rsidR="003F2526">
        <w:rPr>
          <w:rFonts w:ascii="Arial" w:hAnsi="Arial" w:cs="Arial"/>
        </w:rPr>
        <w:t>wishes</w:t>
      </w:r>
      <w:r>
        <w:rPr>
          <w:rFonts w:ascii="Arial" w:hAnsi="Arial" w:cs="Arial"/>
        </w:rPr>
        <w:t xml:space="preserve"> to receive the aid and if so, the amount.  When a loan is offered, the letter contains language reminding the student of the loan obligation should he or she </w:t>
      </w:r>
      <w:r w:rsidR="003F2526">
        <w:rPr>
          <w:rFonts w:ascii="Arial" w:hAnsi="Arial" w:cs="Arial"/>
        </w:rPr>
        <w:t>choose</w:t>
      </w:r>
      <w:r>
        <w:rPr>
          <w:rFonts w:ascii="Arial" w:hAnsi="Arial" w:cs="Arial"/>
        </w:rPr>
        <w:t xml:space="preserve"> to receive it.</w:t>
      </w:r>
    </w:p>
    <w:p w14:paraId="0312D6CA" w14:textId="77777777" w:rsidR="00797D10" w:rsidRDefault="00797D10" w:rsidP="00797D10">
      <w:pPr>
        <w:spacing w:after="0"/>
        <w:rPr>
          <w:rFonts w:ascii="Arial" w:hAnsi="Arial" w:cs="Arial"/>
        </w:rPr>
      </w:pPr>
    </w:p>
    <w:p w14:paraId="04C6B8E3" w14:textId="77777777" w:rsidR="00797D10" w:rsidRDefault="00797D10" w:rsidP="00797D10">
      <w:pPr>
        <w:spacing w:after="0"/>
        <w:rPr>
          <w:rFonts w:ascii="Arial" w:hAnsi="Arial" w:cs="Arial"/>
        </w:rPr>
      </w:pPr>
      <w:r>
        <w:rPr>
          <w:rFonts w:ascii="Arial" w:hAnsi="Arial" w:cs="Arial"/>
        </w:rPr>
        <w:t>If the letter is not received within 14 days but is received within applicable late disbursement provisions outlined in 34CFR168.164 and the student is requesting disbursement of the funds, OSUCHS will disburse the funds.</w:t>
      </w:r>
    </w:p>
    <w:p w14:paraId="56AF841A" w14:textId="77777777" w:rsidR="00797D10" w:rsidRDefault="00797D10" w:rsidP="00797D10">
      <w:pPr>
        <w:spacing w:after="0"/>
        <w:rPr>
          <w:rFonts w:ascii="Arial" w:hAnsi="Arial" w:cs="Arial"/>
        </w:rPr>
      </w:pPr>
    </w:p>
    <w:p w14:paraId="266BCDA7" w14:textId="77777777" w:rsidR="00797D10" w:rsidRDefault="00797D10" w:rsidP="00797D10">
      <w:pPr>
        <w:spacing w:after="0"/>
        <w:rPr>
          <w:rFonts w:ascii="Arial" w:hAnsi="Arial" w:cs="Arial"/>
          <w:b/>
        </w:rPr>
      </w:pPr>
      <w:r>
        <w:rPr>
          <w:rFonts w:ascii="Arial" w:hAnsi="Arial" w:cs="Arial"/>
          <w:b/>
        </w:rPr>
        <w:t>Notification</w:t>
      </w:r>
    </w:p>
    <w:p w14:paraId="10BD3FA9" w14:textId="3C6C8864" w:rsidR="00797D10" w:rsidRPr="00797D10" w:rsidRDefault="00797D10" w:rsidP="00797D10">
      <w:pPr>
        <w:spacing w:after="0"/>
        <w:rPr>
          <w:rFonts w:ascii="Arial" w:hAnsi="Arial" w:cs="Arial"/>
        </w:rPr>
      </w:pPr>
      <w:r>
        <w:rPr>
          <w:rFonts w:ascii="Arial" w:hAnsi="Arial" w:cs="Arial"/>
        </w:rPr>
        <w:t xml:space="preserve">In addition to notifying students of potential eligibility, letters are mailed to all students any time aid is returned </w:t>
      </w:r>
      <w:r w:rsidR="003F2526">
        <w:rPr>
          <w:rFonts w:ascii="Arial" w:hAnsi="Arial" w:cs="Arial"/>
        </w:rPr>
        <w:t>because of</w:t>
      </w:r>
      <w:r>
        <w:rPr>
          <w:rFonts w:ascii="Arial" w:hAnsi="Arial" w:cs="Arial"/>
        </w:rPr>
        <w:t xml:space="preserve"> the R2T4 calculation.  The letters are mailed to the student’s permanent address.</w:t>
      </w:r>
      <w:r w:rsidR="001871AC">
        <w:rPr>
          <w:rFonts w:ascii="Arial" w:hAnsi="Arial" w:cs="Arial"/>
        </w:rPr>
        <w:t xml:space="preserve"> The notification also includes information </w:t>
      </w:r>
      <w:r w:rsidR="003F2526">
        <w:rPr>
          <w:rFonts w:ascii="Arial" w:hAnsi="Arial" w:cs="Arial"/>
        </w:rPr>
        <w:t>about</w:t>
      </w:r>
      <w:r w:rsidR="001871AC">
        <w:rPr>
          <w:rFonts w:ascii="Arial" w:hAnsi="Arial" w:cs="Arial"/>
        </w:rPr>
        <w:t xml:space="preserve"> completing Exit counseling.</w:t>
      </w:r>
    </w:p>
    <w:sectPr w:rsidR="00797D10" w:rsidRPr="00797D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EC0B" w14:textId="77777777" w:rsidR="002B2D6A" w:rsidRDefault="002B2D6A" w:rsidP="00603E12">
      <w:pPr>
        <w:spacing w:after="0" w:line="240" w:lineRule="auto"/>
      </w:pPr>
      <w:r>
        <w:separator/>
      </w:r>
    </w:p>
  </w:endnote>
  <w:endnote w:type="continuationSeparator" w:id="0">
    <w:p w14:paraId="4FC01F9B" w14:textId="77777777" w:rsidR="002B2D6A" w:rsidRDefault="002B2D6A" w:rsidP="0060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A218" w14:textId="77777777" w:rsidR="00603E12" w:rsidRPr="00603E12" w:rsidRDefault="00603E12" w:rsidP="00603E12">
    <w:pPr>
      <w:pStyle w:val="Default"/>
      <w:rPr>
        <w:sz w:val="18"/>
        <w:szCs w:val="18"/>
      </w:rPr>
    </w:pPr>
    <w:r w:rsidRPr="00603E12">
      <w:rPr>
        <w:sz w:val="18"/>
        <w:szCs w:val="18"/>
      </w:rPr>
      <w:t xml:space="preserve">Oklahoma State University, in compliance with Titles VI and VII of the Civil Rights Act of 1964, Executive Order 11246 as amended, Title IX of the Education Amendments of 1972 (Higher Education Act), Americans with Disabilities Act of 1990, and other federal laws and regulations, does not discriminate on the basis of race, color, national origin, sex, age, religion, handicap, or status as a veteran, in any of its policies, practices, or procedures. This provision includes, but is not limited to, admissions, employment, financial aid, and educational services. </w:t>
    </w:r>
  </w:p>
  <w:p w14:paraId="32A772C6" w14:textId="77777777" w:rsidR="00603E12" w:rsidRPr="00603E12" w:rsidRDefault="00603E12" w:rsidP="00603E12">
    <w:pPr>
      <w:pStyle w:val="Default"/>
      <w:rPr>
        <w:sz w:val="18"/>
        <w:szCs w:val="18"/>
      </w:rPr>
    </w:pPr>
  </w:p>
  <w:p w14:paraId="5CEAD9AA" w14:textId="77777777" w:rsidR="00603E12" w:rsidRPr="00603E12" w:rsidRDefault="00603E12" w:rsidP="00603E12">
    <w:pPr>
      <w:pStyle w:val="Footer"/>
      <w:rPr>
        <w:sz w:val="18"/>
        <w:szCs w:val="18"/>
      </w:rPr>
    </w:pPr>
    <w:r w:rsidRPr="00603E12">
      <w:rPr>
        <w:sz w:val="18"/>
        <w:szCs w:val="18"/>
      </w:rPr>
      <w:t>\</w:t>
    </w:r>
    <w:r w:rsidR="007E0F68">
      <w:rPr>
        <w:sz w:val="18"/>
        <w:szCs w:val="18"/>
      </w:rPr>
      <w:t>R2T4</w:t>
    </w:r>
    <w:r w:rsidRPr="00603E12">
      <w:rPr>
        <w:sz w:val="18"/>
        <w:szCs w:val="18"/>
      </w:rPr>
      <w:t>\</w:t>
    </w:r>
    <w:r w:rsidR="007E0F68">
      <w:rPr>
        <w:sz w:val="18"/>
        <w:szCs w:val="18"/>
      </w:rPr>
      <w:t>Return to Title IV</w:t>
    </w:r>
    <w:r>
      <w:rPr>
        <w:sz w:val="18"/>
        <w:szCs w:val="18"/>
      </w:rPr>
      <w:t xml:space="preserve"> </w:t>
    </w:r>
    <w:r w:rsidRPr="00603E12">
      <w:rPr>
        <w:sz w:val="18"/>
        <w:szCs w:val="18"/>
      </w:rPr>
      <w:t xml:space="preserve">Policy </w:t>
    </w:r>
    <w:r>
      <w:rPr>
        <w:sz w:val="18"/>
        <w:szCs w:val="18"/>
      </w:rPr>
      <w:t>June</w:t>
    </w:r>
    <w:r w:rsidRPr="00603E12">
      <w:rPr>
        <w:sz w:val="18"/>
        <w:szCs w:val="18"/>
      </w:rPr>
      <w:t xml:space="preserve"> 20</w:t>
    </w:r>
    <w:r>
      <w:rPr>
        <w:sz w:val="18"/>
        <w:szCs w:val="18"/>
      </w:rPr>
      <w:t>17</w:t>
    </w:r>
    <w:r w:rsidRPr="00603E12">
      <w:rPr>
        <w:sz w:val="18"/>
        <w:szCs w:val="18"/>
      </w:rPr>
      <w:t xml:space="preserve">.doc. </w:t>
    </w:r>
    <w:r>
      <w:rPr>
        <w:sz w:val="18"/>
        <w:szCs w:val="18"/>
      </w:rPr>
      <w:t>06/17</w:t>
    </w:r>
    <w:r w:rsidRPr="00603E12">
      <w:rPr>
        <w:sz w:val="18"/>
        <w:szCs w:val="18"/>
      </w:rPr>
      <w:t>.</w:t>
    </w:r>
  </w:p>
  <w:p w14:paraId="38AD3064" w14:textId="77777777" w:rsidR="00603E12" w:rsidRDefault="00603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FF82" w14:textId="77777777" w:rsidR="002B2D6A" w:rsidRDefault="002B2D6A" w:rsidP="00603E12">
      <w:pPr>
        <w:spacing w:after="0" w:line="240" w:lineRule="auto"/>
      </w:pPr>
      <w:r>
        <w:separator/>
      </w:r>
    </w:p>
  </w:footnote>
  <w:footnote w:type="continuationSeparator" w:id="0">
    <w:p w14:paraId="1643E8CE" w14:textId="77777777" w:rsidR="002B2D6A" w:rsidRDefault="002B2D6A" w:rsidP="00603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D79A8"/>
    <w:multiLevelType w:val="hybridMultilevel"/>
    <w:tmpl w:val="D2B6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70779"/>
    <w:multiLevelType w:val="hybridMultilevel"/>
    <w:tmpl w:val="DA8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C6B9D"/>
    <w:multiLevelType w:val="hybridMultilevel"/>
    <w:tmpl w:val="7B4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316687">
    <w:abstractNumId w:val="2"/>
  </w:num>
  <w:num w:numId="2" w16cid:durableId="701514716">
    <w:abstractNumId w:val="0"/>
  </w:num>
  <w:num w:numId="3" w16cid:durableId="213236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B98"/>
    <w:rsid w:val="0001576F"/>
    <w:rsid w:val="00040727"/>
    <w:rsid w:val="000D3327"/>
    <w:rsid w:val="00175B98"/>
    <w:rsid w:val="00183F46"/>
    <w:rsid w:val="001871AC"/>
    <w:rsid w:val="001D129F"/>
    <w:rsid w:val="00211458"/>
    <w:rsid w:val="002B0671"/>
    <w:rsid w:val="002B2D6A"/>
    <w:rsid w:val="002C4196"/>
    <w:rsid w:val="003F2526"/>
    <w:rsid w:val="00415201"/>
    <w:rsid w:val="0041741E"/>
    <w:rsid w:val="00436182"/>
    <w:rsid w:val="00462EE5"/>
    <w:rsid w:val="004B5B2D"/>
    <w:rsid w:val="004E7E2A"/>
    <w:rsid w:val="00530715"/>
    <w:rsid w:val="00566325"/>
    <w:rsid w:val="005A3550"/>
    <w:rsid w:val="005B67AB"/>
    <w:rsid w:val="00603E12"/>
    <w:rsid w:val="00653C82"/>
    <w:rsid w:val="00700E9D"/>
    <w:rsid w:val="007361C9"/>
    <w:rsid w:val="00797D10"/>
    <w:rsid w:val="007E0F68"/>
    <w:rsid w:val="007E3728"/>
    <w:rsid w:val="007F27D4"/>
    <w:rsid w:val="00821C14"/>
    <w:rsid w:val="00934780"/>
    <w:rsid w:val="009A0CD9"/>
    <w:rsid w:val="009F0ABE"/>
    <w:rsid w:val="00AA2ADE"/>
    <w:rsid w:val="00AA3CF9"/>
    <w:rsid w:val="00AA76E7"/>
    <w:rsid w:val="00AF40E6"/>
    <w:rsid w:val="00C05119"/>
    <w:rsid w:val="00C420B7"/>
    <w:rsid w:val="00C45312"/>
    <w:rsid w:val="00C51411"/>
    <w:rsid w:val="00C83766"/>
    <w:rsid w:val="00C9255A"/>
    <w:rsid w:val="00CB4BF8"/>
    <w:rsid w:val="00CE6185"/>
    <w:rsid w:val="00CF4AC7"/>
    <w:rsid w:val="00D113BA"/>
    <w:rsid w:val="00DB7A96"/>
    <w:rsid w:val="00DD47DA"/>
    <w:rsid w:val="00E61FE8"/>
    <w:rsid w:val="00EA3CB0"/>
    <w:rsid w:val="00ED35E6"/>
    <w:rsid w:val="00F1357F"/>
    <w:rsid w:val="00F74AC0"/>
    <w:rsid w:val="00FB4C74"/>
    <w:rsid w:val="00FB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0B46"/>
  <w15:docId w15:val="{A7AC35B8-45AF-4A37-94CA-6E0D5111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B98"/>
    <w:pPr>
      <w:ind w:left="720"/>
      <w:contextualSpacing/>
    </w:pPr>
  </w:style>
  <w:style w:type="paragraph" w:styleId="Header">
    <w:name w:val="header"/>
    <w:basedOn w:val="Normal"/>
    <w:link w:val="HeaderChar"/>
    <w:uiPriority w:val="99"/>
    <w:unhideWhenUsed/>
    <w:rsid w:val="00603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E12"/>
  </w:style>
  <w:style w:type="paragraph" w:styleId="Footer">
    <w:name w:val="footer"/>
    <w:basedOn w:val="Normal"/>
    <w:link w:val="FooterChar"/>
    <w:uiPriority w:val="99"/>
    <w:unhideWhenUsed/>
    <w:rsid w:val="00603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E12"/>
  </w:style>
  <w:style w:type="paragraph" w:styleId="BalloonText">
    <w:name w:val="Balloon Text"/>
    <w:basedOn w:val="Normal"/>
    <w:link w:val="BalloonTextChar"/>
    <w:uiPriority w:val="99"/>
    <w:semiHidden/>
    <w:unhideWhenUsed/>
    <w:rsid w:val="0060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E12"/>
    <w:rPr>
      <w:rFonts w:ascii="Tahoma" w:hAnsi="Tahoma" w:cs="Tahoma"/>
      <w:sz w:val="16"/>
      <w:szCs w:val="16"/>
    </w:rPr>
  </w:style>
  <w:style w:type="paragraph" w:customStyle="1" w:styleId="Default">
    <w:name w:val="Default"/>
    <w:rsid w:val="00603E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Cochran, Teri Ann</cp:lastModifiedBy>
  <cp:revision>46</cp:revision>
  <dcterms:created xsi:type="dcterms:W3CDTF">2017-06-20T14:45:00Z</dcterms:created>
  <dcterms:modified xsi:type="dcterms:W3CDTF">2025-06-13T15:01:00Z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54e0a4a5b3131a7b51e83894fef7a022baec59c6b3859a0256a2779ed06ec138</vt:lpwstr>
  </property>
</Properties>
</file>